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90" w:rsidRPr="000C2480" w:rsidRDefault="00ED68E3" w:rsidP="00C56190">
      <w:pPr>
        <w:ind w:left="420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2014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年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梅县区纪委监察局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决算基本情况说明</w:t>
      </w:r>
    </w:p>
    <w:p w:rsidR="00C56190" w:rsidRPr="000C2480" w:rsidRDefault="00C56190" w:rsidP="00C56190">
      <w:pPr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C56190" w:rsidRPr="000C2480" w:rsidRDefault="00C56190" w:rsidP="000C2480">
      <w:pPr>
        <w:spacing w:line="288" w:lineRule="auto"/>
        <w:ind w:firstLineChars="200" w:firstLine="602"/>
        <w:outlineLvl w:val="0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一、部门基本情况</w:t>
      </w:r>
    </w:p>
    <w:p w:rsidR="00ED68E3" w:rsidRPr="000C2480" w:rsidRDefault="00C56190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（一）部门机构设置、职能</w:t>
      </w:r>
    </w:p>
    <w:p w:rsidR="00CB280B" w:rsidRPr="000C2480" w:rsidRDefault="00CB280B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梅县区纪委、监察局合署办公，履行党的纪律检查和政府行政监察两种职能。属于财政全额拨款</w:t>
      </w:r>
      <w:r w:rsidR="00E21E1F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的行政机关</w:t>
      </w:r>
      <w:r w:rsidR="00174049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单位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，目前</w:t>
      </w:r>
      <w:r w:rsidR="00F741E3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共有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内设机构</w:t>
      </w:r>
      <w:proofErr w:type="gramStart"/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职能室</w:t>
      </w:r>
      <w:proofErr w:type="gramEnd"/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11个</w:t>
      </w:r>
      <w:r w:rsidR="00DC40D1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和8个派驻纪检组</w:t>
      </w:r>
      <w:r w:rsidR="00DC40D1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。</w:t>
      </w:r>
    </w:p>
    <w:p w:rsidR="00C56190" w:rsidRPr="000C2480" w:rsidRDefault="00C56190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（二）人员构成情况</w:t>
      </w:r>
    </w:p>
    <w:p w:rsidR="00E21E1F" w:rsidRPr="000C2480" w:rsidRDefault="00E21E1F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梅县区纪委、监察局</w:t>
      </w:r>
      <w:r w:rsidR="00F741E3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共有在职编制人数46人，其中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行政编制人数40人；行政机关事业编制人数2人；工勤编制人数4人；实际退休人数18人。</w:t>
      </w:r>
    </w:p>
    <w:p w:rsidR="00C56190" w:rsidRPr="000C2480" w:rsidRDefault="00C56190" w:rsidP="000C2480">
      <w:pPr>
        <w:spacing w:line="288" w:lineRule="auto"/>
        <w:ind w:firstLineChars="150" w:firstLine="45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（三）决算年度的主要工作任务</w:t>
      </w:r>
    </w:p>
    <w:p w:rsidR="00174049" w:rsidRPr="000C2480" w:rsidRDefault="00174049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按照上级部署，</w:t>
      </w:r>
      <w:r w:rsidR="002D43E3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坚持党要管党、从严治党，加强党对党风廉政建设和反腐败工作的统一领导，按照“三转”要求，聚焦主业，</w:t>
      </w:r>
      <w:r w:rsidR="002D43E3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加大纪律审查力度，坚决遏制腐败蔓延势头，以更严的纪律管好纪检监察干部，坚定不移推进党风廉政建设和反腐败斗争。</w:t>
      </w:r>
    </w:p>
    <w:p w:rsidR="00C56190" w:rsidRPr="000C2480" w:rsidRDefault="00C56190" w:rsidP="000C2480">
      <w:pPr>
        <w:spacing w:line="288" w:lineRule="auto"/>
        <w:ind w:firstLineChars="200" w:firstLine="602"/>
        <w:outlineLvl w:val="0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二、收入决算说明</w:t>
      </w:r>
    </w:p>
    <w:p w:rsidR="002D43E3" w:rsidRPr="000C2480" w:rsidRDefault="002D43E3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2014年度部门决算总收入</w:t>
      </w:r>
      <w:r w:rsidR="00AB6E04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922.16万元，其中本年财政拨款收入675.34万元，上年结转和结余246.82万元。</w:t>
      </w:r>
    </w:p>
    <w:p w:rsidR="00C56190" w:rsidRPr="000C2480" w:rsidRDefault="00C56190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三、支出决算说明</w:t>
      </w:r>
    </w:p>
    <w:p w:rsidR="00AB6E04" w:rsidRPr="000C2480" w:rsidRDefault="0007643A" w:rsidP="000C2480">
      <w:pPr>
        <w:pStyle w:val="a7"/>
        <w:shd w:val="clear" w:color="auto" w:fill="FFFFFF"/>
        <w:spacing w:line="323" w:lineRule="atLeas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2014年度部门决算总支出825.45万元，年末结转和结余96.7万元。具体情况如下：</w:t>
      </w:r>
    </w:p>
    <w:p w:rsidR="00C56190" w:rsidRPr="000C2480" w:rsidRDefault="0007643A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lastRenderedPageBreak/>
        <w:t>2014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年财政拨款支出按用途划分，基本支出</w:t>
      </w:r>
      <w:r w:rsidR="00A474F5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568.95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万元，占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100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%，其中：工资福利支出</w:t>
      </w:r>
      <w:r w:rsidR="00A474F5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292.11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万元，对个人和家庭的补助</w:t>
      </w:r>
      <w:r w:rsidR="00A474F5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92.14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万元，商品和服务支出</w:t>
      </w:r>
      <w:r w:rsidR="00A474F5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184.7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</w:t>
      </w:r>
      <w:r w:rsidR="00AD1FB7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；项目支出决算</w:t>
      </w:r>
      <w:r w:rsidR="000941F8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256.5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万元，占</w:t>
      </w:r>
      <w:r w:rsidR="00A474F5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100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%。</w:t>
      </w:r>
    </w:p>
    <w:p w:rsidR="00C56190" w:rsidRPr="000C2480" w:rsidRDefault="00A573AB" w:rsidP="000C2480">
      <w:pPr>
        <w:spacing w:line="288" w:lineRule="auto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四、“三公经费”</w:t>
      </w:r>
      <w:r w:rsidR="002F0146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支出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说明</w:t>
      </w:r>
    </w:p>
    <w:p w:rsidR="00C56190" w:rsidRPr="000C2480" w:rsidRDefault="0007643A" w:rsidP="000C2480">
      <w:pPr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2014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年“三公经费”财政拨款支出共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34.93</w:t>
      </w:r>
      <w:r w:rsidR="00C5619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万元，具体情况如下：</w:t>
      </w:r>
    </w:p>
    <w:p w:rsidR="00C56190" w:rsidRPr="000C2480" w:rsidRDefault="00C56190" w:rsidP="000C2480">
      <w:pPr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1.因公出国（境）费支出</w:t>
      </w:r>
      <w:r w:rsidR="0007643A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0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</w:t>
      </w:r>
      <w:r w:rsidR="00DC40D1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07643A" w:rsidRPr="000C2480" w:rsidRDefault="00C56190" w:rsidP="000C2480">
      <w:pPr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2.公务用车运行</w:t>
      </w:r>
      <w:r w:rsidR="009170D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维护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费支出</w:t>
      </w:r>
      <w:r w:rsidR="0007643A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24.35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万元，</w:t>
      </w:r>
      <w:r w:rsidR="000A33F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主要用于公务用车燃油、维修、保险等方面支出，年末公务用车保有量</w:t>
      </w:r>
      <w:r w:rsidR="000C248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7</w:t>
      </w:r>
      <w:r w:rsidR="000A33F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辆，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平均每辆</w:t>
      </w:r>
      <w:r w:rsidR="000A33F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支出</w:t>
      </w:r>
      <w:r w:rsidR="0007643A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4.06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万元。</w:t>
      </w:r>
      <w:r w:rsidR="000A33F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与2013年相比，公务用车运行维护费下降</w:t>
      </w:r>
      <w:r w:rsidR="00A474F5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4</w:t>
      </w:r>
      <w:r w:rsidR="000A33F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%，主要是:加强了对公务用车的管理，提高了公务用车使用效率。</w:t>
      </w:r>
    </w:p>
    <w:p w:rsidR="00C56190" w:rsidRPr="000C2480" w:rsidRDefault="00C56190" w:rsidP="000C2480">
      <w:pPr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3.公务接待费支出</w:t>
      </w:r>
      <w:r w:rsidR="0007643A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10.58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万元，</w:t>
      </w:r>
      <w:r w:rsidR="000C2480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国内公务接待30批次，1780人次，共10.58万元；外事接待0批次，0人次，0元。</w:t>
      </w:r>
      <w:r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主要用于</w:t>
      </w:r>
      <w:r w:rsidR="00DC40D1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  <w:shd w:val="clear" w:color="auto" w:fill="FDFEFF"/>
        </w:rPr>
        <w:t>接待上级纪检部门检查工作和</w:t>
      </w:r>
      <w:r w:rsidR="00DC40D1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相关</w:t>
      </w:r>
      <w:r w:rsidR="0007643A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单位工作经验交流等方面的活动</w:t>
      </w:r>
      <w:r w:rsidR="00DC40D1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。</w:t>
      </w:r>
      <w:r w:rsidR="000A33F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与2013年相比, 公务接待费支出下降</w:t>
      </w:r>
      <w:r w:rsidR="00A474F5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66</w:t>
      </w:r>
      <w:r w:rsidR="000A33F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%，主要是:厉行节约，减少</w:t>
      </w:r>
      <w:r w:rsidR="00DC40D1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了</w:t>
      </w:r>
      <w:r w:rsidR="000A33FE" w:rsidRPr="000C248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接待活动。</w:t>
      </w:r>
    </w:p>
    <w:p w:rsidR="004740CA" w:rsidRPr="000C2480" w:rsidRDefault="004740CA" w:rsidP="008C4663">
      <w:pPr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sectPr w:rsidR="004740CA" w:rsidRPr="000C2480" w:rsidSect="00AA1211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24" w:rsidRDefault="002B0B24">
      <w:r>
        <w:separator/>
      </w:r>
    </w:p>
  </w:endnote>
  <w:endnote w:type="continuationSeparator" w:id="1">
    <w:p w:rsidR="002B0B24" w:rsidRDefault="002B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46" w:rsidRDefault="003E3AA9" w:rsidP="002B6E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1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146" w:rsidRDefault="002F0146" w:rsidP="002B6E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46" w:rsidRDefault="003E3AA9" w:rsidP="002B6E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1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5A9">
      <w:rPr>
        <w:rStyle w:val="a5"/>
        <w:noProof/>
      </w:rPr>
      <w:t>1</w:t>
    </w:r>
    <w:r>
      <w:rPr>
        <w:rStyle w:val="a5"/>
      </w:rPr>
      <w:fldChar w:fldCharType="end"/>
    </w:r>
  </w:p>
  <w:p w:rsidR="002F0146" w:rsidRDefault="002F0146" w:rsidP="002B6E3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24" w:rsidRDefault="002B0B24">
      <w:r>
        <w:separator/>
      </w:r>
    </w:p>
  </w:footnote>
  <w:footnote w:type="continuationSeparator" w:id="1">
    <w:p w:rsidR="002B0B24" w:rsidRDefault="002B0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663"/>
    <w:rsid w:val="0007643A"/>
    <w:rsid w:val="000941F8"/>
    <w:rsid w:val="000A33FE"/>
    <w:rsid w:val="000C2480"/>
    <w:rsid w:val="0016359B"/>
    <w:rsid w:val="00174049"/>
    <w:rsid w:val="00220F79"/>
    <w:rsid w:val="002B0B24"/>
    <w:rsid w:val="002B6E31"/>
    <w:rsid w:val="002D43E3"/>
    <w:rsid w:val="002E5FDC"/>
    <w:rsid w:val="002F0146"/>
    <w:rsid w:val="00371F14"/>
    <w:rsid w:val="003A4F8A"/>
    <w:rsid w:val="003E3AA9"/>
    <w:rsid w:val="004135A9"/>
    <w:rsid w:val="00422FC0"/>
    <w:rsid w:val="004740CA"/>
    <w:rsid w:val="004E6D4F"/>
    <w:rsid w:val="004F6E65"/>
    <w:rsid w:val="00537A6E"/>
    <w:rsid w:val="00613B5A"/>
    <w:rsid w:val="00615A1E"/>
    <w:rsid w:val="00717176"/>
    <w:rsid w:val="007259D2"/>
    <w:rsid w:val="007A720F"/>
    <w:rsid w:val="00844D60"/>
    <w:rsid w:val="00896B67"/>
    <w:rsid w:val="008C4663"/>
    <w:rsid w:val="00902F4D"/>
    <w:rsid w:val="009170DE"/>
    <w:rsid w:val="00980980"/>
    <w:rsid w:val="00A245C4"/>
    <w:rsid w:val="00A474F5"/>
    <w:rsid w:val="00A573AB"/>
    <w:rsid w:val="00A60F12"/>
    <w:rsid w:val="00AA1211"/>
    <w:rsid w:val="00AB6E04"/>
    <w:rsid w:val="00AD1FB7"/>
    <w:rsid w:val="00BD5D14"/>
    <w:rsid w:val="00BE6E35"/>
    <w:rsid w:val="00C07F4F"/>
    <w:rsid w:val="00C56190"/>
    <w:rsid w:val="00CB280B"/>
    <w:rsid w:val="00DC40D1"/>
    <w:rsid w:val="00E21E1F"/>
    <w:rsid w:val="00E42B86"/>
    <w:rsid w:val="00ED68E3"/>
    <w:rsid w:val="00F7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5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4663"/>
    <w:rPr>
      <w:sz w:val="18"/>
      <w:szCs w:val="18"/>
    </w:rPr>
  </w:style>
  <w:style w:type="paragraph" w:styleId="a4">
    <w:name w:val="footer"/>
    <w:basedOn w:val="a"/>
    <w:rsid w:val="002B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B6E31"/>
  </w:style>
  <w:style w:type="paragraph" w:styleId="a6">
    <w:name w:val="header"/>
    <w:basedOn w:val="a"/>
    <w:link w:val="Char"/>
    <w:rsid w:val="00717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17176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D43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740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 门 决 算 公 开 基 本 样 式</dc:title>
  <dc:subject/>
  <dc:creator>张延彬</dc:creator>
  <cp:keywords/>
  <dc:description/>
  <cp:lastModifiedBy>pzz8</cp:lastModifiedBy>
  <cp:revision>9</cp:revision>
  <cp:lastPrinted>2015-09-09T07:25:00Z</cp:lastPrinted>
  <dcterms:created xsi:type="dcterms:W3CDTF">2015-11-04T07:38:00Z</dcterms:created>
  <dcterms:modified xsi:type="dcterms:W3CDTF">2016-09-06T02:34:00Z</dcterms:modified>
</cp:coreProperties>
</file>